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04" w:rsidRDefault="004E0023" w:rsidP="00235492">
      <w:pPr>
        <w:pStyle w:val="a3"/>
        <w:spacing w:before="0" w:beforeAutospacing="0" w:after="0" w:afterAutospacing="0" w:line="360" w:lineRule="auto"/>
        <w:jc w:val="right"/>
        <w:rPr>
          <w:rFonts w:ascii="仿宋_GB2312" w:eastAsia="仿宋_GB2312" w:hAnsi="仿宋" w:cs="Arial"/>
          <w:color w:val="515151"/>
          <w:sz w:val="32"/>
          <w:szCs w:val="32"/>
          <w:shd w:val="clear" w:color="auto" w:fill="FFFFFF"/>
        </w:rPr>
      </w:pPr>
      <w:r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财务〔2018〕7号</w:t>
      </w:r>
    </w:p>
    <w:p w:rsidR="003972B6" w:rsidRPr="000101CA" w:rsidRDefault="003972B6" w:rsidP="00235492">
      <w:pPr>
        <w:pStyle w:val="a3"/>
        <w:spacing w:before="0" w:beforeAutospacing="0" w:after="360" w:afterAutospacing="0" w:line="360" w:lineRule="auto"/>
        <w:jc w:val="center"/>
        <w:rPr>
          <w:rFonts w:ascii="方正小标宋简体" w:eastAsia="方正小标宋简体" w:hAnsiTheme="majorEastAsia" w:cs="Arial" w:hint="eastAsia"/>
          <w:b/>
          <w:color w:val="515151"/>
          <w:sz w:val="44"/>
          <w:szCs w:val="44"/>
        </w:rPr>
      </w:pPr>
      <w:r w:rsidRPr="000101CA">
        <w:rPr>
          <w:rStyle w:val="a4"/>
          <w:rFonts w:ascii="方正小标宋简体" w:eastAsia="方正小标宋简体" w:hAnsiTheme="majorEastAsia" w:cs="Arial" w:hint="eastAsia"/>
          <w:b w:val="0"/>
          <w:color w:val="515151"/>
          <w:sz w:val="44"/>
          <w:szCs w:val="44"/>
        </w:rPr>
        <w:t>财务部关于201</w:t>
      </w:r>
      <w:r w:rsidR="00195C04" w:rsidRPr="000101CA">
        <w:rPr>
          <w:rStyle w:val="a4"/>
          <w:rFonts w:ascii="方正小标宋简体" w:eastAsia="方正小标宋简体" w:hAnsiTheme="majorEastAsia" w:cs="Arial" w:hint="eastAsia"/>
          <w:b w:val="0"/>
          <w:color w:val="515151"/>
          <w:sz w:val="44"/>
          <w:szCs w:val="44"/>
        </w:rPr>
        <w:t>7</w:t>
      </w:r>
      <w:r w:rsidRPr="000101CA">
        <w:rPr>
          <w:rStyle w:val="a4"/>
          <w:rFonts w:ascii="方正小标宋简体" w:eastAsia="方正小标宋简体" w:hAnsiTheme="majorEastAsia" w:cs="Arial" w:hint="eastAsia"/>
          <w:b w:val="0"/>
          <w:color w:val="515151"/>
          <w:sz w:val="44"/>
          <w:szCs w:val="44"/>
        </w:rPr>
        <w:t>-201</w:t>
      </w:r>
      <w:r w:rsidR="00195C04" w:rsidRPr="000101CA">
        <w:rPr>
          <w:rStyle w:val="a4"/>
          <w:rFonts w:ascii="方正小标宋简体" w:eastAsia="方正小标宋简体" w:hAnsiTheme="majorEastAsia" w:cs="Arial" w:hint="eastAsia"/>
          <w:b w:val="0"/>
          <w:color w:val="515151"/>
          <w:sz w:val="44"/>
          <w:szCs w:val="44"/>
        </w:rPr>
        <w:t>8</w:t>
      </w:r>
      <w:r w:rsidRPr="000101CA">
        <w:rPr>
          <w:rStyle w:val="a4"/>
          <w:rFonts w:ascii="方正小标宋简体" w:eastAsia="方正小标宋简体" w:hAnsiTheme="majorEastAsia" w:cs="Arial" w:hint="eastAsia"/>
          <w:b w:val="0"/>
          <w:color w:val="515151"/>
          <w:sz w:val="44"/>
          <w:szCs w:val="44"/>
        </w:rPr>
        <w:t>学年第</w:t>
      </w:r>
      <w:r w:rsidR="00EA3653" w:rsidRPr="000101CA">
        <w:rPr>
          <w:rStyle w:val="a4"/>
          <w:rFonts w:ascii="方正小标宋简体" w:eastAsia="方正小标宋简体" w:hAnsiTheme="majorEastAsia" w:cs="Arial" w:hint="eastAsia"/>
          <w:b w:val="0"/>
          <w:color w:val="515151"/>
          <w:sz w:val="44"/>
          <w:szCs w:val="44"/>
        </w:rPr>
        <w:t>2</w:t>
      </w:r>
      <w:r w:rsidRPr="000101CA">
        <w:rPr>
          <w:rStyle w:val="a4"/>
          <w:rFonts w:ascii="方正小标宋简体" w:eastAsia="方正小标宋简体" w:hAnsiTheme="majorEastAsia" w:cs="Arial" w:hint="eastAsia"/>
          <w:b w:val="0"/>
          <w:color w:val="515151"/>
          <w:sz w:val="44"/>
          <w:szCs w:val="44"/>
        </w:rPr>
        <w:t>学期期末财务报销工作安排的通知</w:t>
      </w:r>
      <w:bookmarkStart w:id="0" w:name="_GoBack"/>
      <w:bookmarkEnd w:id="0"/>
    </w:p>
    <w:p w:rsidR="003972B6" w:rsidRPr="00235492" w:rsidRDefault="003972B6" w:rsidP="00235492">
      <w:pPr>
        <w:pStyle w:val="a3"/>
        <w:spacing w:before="0" w:beforeAutospacing="0" w:after="0" w:afterAutospacing="0" w:line="360" w:lineRule="auto"/>
        <w:rPr>
          <w:rFonts w:ascii="仿宋_GB2312" w:eastAsia="仿宋_GB2312" w:hAnsi="Arial" w:cs="Arial"/>
          <w:color w:val="515151"/>
          <w:sz w:val="32"/>
          <w:szCs w:val="32"/>
        </w:rPr>
      </w:pPr>
      <w:r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各教学单位，各室、部、中心、馆：</w:t>
      </w:r>
    </w:p>
    <w:p w:rsidR="003972B6" w:rsidRPr="00235492" w:rsidRDefault="003972B6" w:rsidP="00235492">
      <w:pPr>
        <w:pStyle w:val="a3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Arial" w:cs="Arial"/>
          <w:color w:val="515151"/>
          <w:sz w:val="32"/>
          <w:szCs w:val="32"/>
        </w:rPr>
      </w:pPr>
      <w:r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根据学</w:t>
      </w:r>
      <w:r w:rsidR="00006A09"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校</w:t>
      </w:r>
      <w:r w:rsidR="0035114A"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201</w:t>
      </w:r>
      <w:r w:rsidR="00195C04"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7</w:t>
      </w:r>
      <w:r w:rsidR="009B7FE3"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－</w:t>
      </w:r>
      <w:r w:rsidR="0035114A"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201</w:t>
      </w:r>
      <w:r w:rsidR="00195C04"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8</w:t>
      </w:r>
      <w:r w:rsidR="0035114A"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学</w:t>
      </w:r>
      <w:r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年财务工作安排，财务部已于201</w:t>
      </w:r>
      <w:r w:rsidR="00277FD1"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8</w:t>
      </w:r>
      <w:r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年</w:t>
      </w:r>
      <w:r w:rsidR="0035114A"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6</w:t>
      </w:r>
      <w:r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月正式启动201</w:t>
      </w:r>
      <w:r w:rsidR="00195C04"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7</w:t>
      </w:r>
      <w:r w:rsidR="0035114A"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-201</w:t>
      </w:r>
      <w:r w:rsidR="00195C04"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8</w:t>
      </w:r>
      <w:r w:rsidR="0035114A"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学</w:t>
      </w:r>
      <w:r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年财务决算工作。为顺利完成本</w:t>
      </w:r>
      <w:r w:rsidR="0035114A"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学年</w:t>
      </w:r>
      <w:r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财务决算工作，财务部对本学期期末财务报销工作做如下安排：</w:t>
      </w:r>
    </w:p>
    <w:p w:rsidR="00EC1BEB" w:rsidRPr="00235492" w:rsidRDefault="00C96547" w:rsidP="00235492">
      <w:pPr>
        <w:pStyle w:val="a3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Arial" w:cs="Arial"/>
          <w:color w:val="515151"/>
          <w:sz w:val="32"/>
          <w:szCs w:val="32"/>
        </w:rPr>
      </w:pPr>
      <w:r w:rsidRPr="00235492">
        <w:rPr>
          <w:rFonts w:ascii="仿宋_GB2312" w:eastAsia="仿宋_GB2312" w:hint="eastAsia"/>
          <w:color w:val="515151"/>
          <w:sz w:val="32"/>
          <w:szCs w:val="32"/>
          <w:shd w:val="clear" w:color="auto" w:fill="FFFFFF"/>
        </w:rPr>
        <w:t>1、本月</w:t>
      </w:r>
      <w:r w:rsidR="00105BA0" w:rsidRPr="00235492">
        <w:rPr>
          <w:rFonts w:ascii="仿宋_GB2312" w:eastAsia="仿宋_GB2312" w:hint="eastAsia"/>
          <w:color w:val="515151"/>
          <w:sz w:val="32"/>
          <w:szCs w:val="32"/>
          <w:shd w:val="clear" w:color="auto" w:fill="FFFFFF"/>
        </w:rPr>
        <w:t>按原规定</w:t>
      </w:r>
      <w:r w:rsidRPr="00235492">
        <w:rPr>
          <w:rFonts w:ascii="仿宋_GB2312" w:eastAsia="仿宋_GB2312" w:hint="eastAsia"/>
          <w:color w:val="515151"/>
          <w:sz w:val="32"/>
          <w:szCs w:val="32"/>
          <w:shd w:val="clear" w:color="auto" w:fill="FFFFFF"/>
        </w:rPr>
        <w:t>照常为</w:t>
      </w:r>
      <w:r w:rsidR="00580D0B">
        <w:rPr>
          <w:rFonts w:ascii="仿宋_GB2312" w:eastAsia="仿宋_GB2312" w:hint="eastAsia"/>
          <w:color w:val="515151"/>
          <w:sz w:val="32"/>
          <w:szCs w:val="32"/>
          <w:shd w:val="clear" w:color="auto" w:fill="FFFFFF"/>
        </w:rPr>
        <w:t>当</w:t>
      </w:r>
      <w:r w:rsidRPr="00235492">
        <w:rPr>
          <w:rFonts w:ascii="仿宋_GB2312" w:eastAsia="仿宋_GB2312" w:hint="eastAsia"/>
          <w:color w:val="515151"/>
          <w:sz w:val="32"/>
          <w:szCs w:val="32"/>
          <w:shd w:val="clear" w:color="auto" w:fill="FFFFFF"/>
        </w:rPr>
        <w:t>月2</w:t>
      </w:r>
      <w:r w:rsidR="00105BA0" w:rsidRPr="00235492">
        <w:rPr>
          <w:rFonts w:ascii="仿宋_GB2312" w:eastAsia="仿宋_GB2312" w:hint="eastAsia"/>
          <w:color w:val="515151"/>
          <w:sz w:val="32"/>
          <w:szCs w:val="32"/>
          <w:shd w:val="clear" w:color="auto" w:fill="FFFFFF"/>
        </w:rPr>
        <w:t>5</w:t>
      </w:r>
      <w:r w:rsidRPr="00235492">
        <w:rPr>
          <w:rFonts w:ascii="仿宋_GB2312" w:eastAsia="仿宋_GB2312" w:hint="eastAsia"/>
          <w:color w:val="515151"/>
          <w:sz w:val="32"/>
          <w:szCs w:val="32"/>
          <w:shd w:val="clear" w:color="auto" w:fill="FFFFFF"/>
        </w:rPr>
        <w:t>日</w:t>
      </w:r>
      <w:r w:rsidR="00105BA0" w:rsidRPr="00235492">
        <w:rPr>
          <w:rFonts w:ascii="仿宋_GB2312" w:eastAsia="仿宋_GB2312" w:hint="eastAsia"/>
          <w:color w:val="515151"/>
          <w:sz w:val="32"/>
          <w:szCs w:val="32"/>
          <w:shd w:val="clear" w:color="auto" w:fill="FFFFFF"/>
        </w:rPr>
        <w:t>以后</w:t>
      </w:r>
      <w:r w:rsidR="00C7311B" w:rsidRPr="00235492">
        <w:rPr>
          <w:rFonts w:ascii="仿宋_GB2312" w:eastAsia="仿宋_GB2312" w:hint="eastAsia"/>
          <w:color w:val="515151"/>
          <w:sz w:val="32"/>
          <w:szCs w:val="32"/>
          <w:shd w:val="clear" w:color="auto" w:fill="FFFFFF"/>
        </w:rPr>
        <w:t>停</w:t>
      </w:r>
      <w:r w:rsidR="00105BA0" w:rsidRPr="00235492">
        <w:rPr>
          <w:rFonts w:ascii="仿宋_GB2312" w:eastAsia="仿宋_GB2312" w:hint="eastAsia"/>
          <w:color w:val="515151"/>
          <w:sz w:val="32"/>
          <w:szCs w:val="32"/>
          <w:shd w:val="clear" w:color="auto" w:fill="FFFFFF"/>
        </w:rPr>
        <w:t>止收单</w:t>
      </w:r>
      <w:r w:rsidRPr="00235492">
        <w:rPr>
          <w:rFonts w:ascii="仿宋_GB2312" w:eastAsia="仿宋_GB2312" w:hint="eastAsia"/>
          <w:color w:val="515151"/>
          <w:sz w:val="32"/>
          <w:szCs w:val="32"/>
          <w:shd w:val="clear" w:color="auto" w:fill="FFFFFF"/>
        </w:rPr>
        <w:t>，即</w:t>
      </w:r>
      <w:r w:rsidR="00EC1BEB" w:rsidRPr="00235492">
        <w:rPr>
          <w:rFonts w:ascii="仿宋_GB2312" w:eastAsia="仿宋_GB2312" w:hint="eastAsia"/>
          <w:color w:val="515151"/>
          <w:sz w:val="32"/>
          <w:szCs w:val="32"/>
          <w:shd w:val="clear" w:color="auto" w:fill="FFFFFF"/>
        </w:rPr>
        <w:t>6月2</w:t>
      </w:r>
      <w:r w:rsidR="00105BA0" w:rsidRPr="00235492">
        <w:rPr>
          <w:rFonts w:ascii="仿宋_GB2312" w:eastAsia="仿宋_GB2312" w:hint="eastAsia"/>
          <w:color w:val="515151"/>
          <w:sz w:val="32"/>
          <w:szCs w:val="32"/>
          <w:shd w:val="clear" w:color="auto" w:fill="FFFFFF"/>
        </w:rPr>
        <w:t>6</w:t>
      </w:r>
      <w:r w:rsidR="00F42581" w:rsidRPr="00235492">
        <w:rPr>
          <w:rFonts w:ascii="仿宋_GB2312" w:eastAsia="仿宋_GB2312" w:hint="eastAsia"/>
          <w:color w:val="515151"/>
          <w:sz w:val="32"/>
          <w:szCs w:val="32"/>
          <w:shd w:val="clear" w:color="auto" w:fill="FFFFFF"/>
        </w:rPr>
        <w:t>至</w:t>
      </w:r>
      <w:r w:rsidR="00105BA0" w:rsidRPr="00235492">
        <w:rPr>
          <w:rFonts w:ascii="仿宋_GB2312" w:eastAsia="仿宋_GB2312" w:hint="eastAsia"/>
          <w:color w:val="515151"/>
          <w:sz w:val="32"/>
          <w:szCs w:val="32"/>
          <w:shd w:val="clear" w:color="auto" w:fill="FFFFFF"/>
        </w:rPr>
        <w:t>6月30</w:t>
      </w:r>
      <w:r w:rsidR="00EC1BEB" w:rsidRPr="00235492">
        <w:rPr>
          <w:rFonts w:ascii="仿宋_GB2312" w:eastAsia="仿宋_GB2312" w:hint="eastAsia"/>
          <w:color w:val="515151"/>
          <w:sz w:val="32"/>
          <w:szCs w:val="32"/>
          <w:shd w:val="clear" w:color="auto" w:fill="FFFFFF"/>
        </w:rPr>
        <w:t>日</w:t>
      </w:r>
      <w:r w:rsidR="00105BA0" w:rsidRPr="00235492">
        <w:rPr>
          <w:rFonts w:ascii="仿宋_GB2312" w:eastAsia="仿宋_GB2312" w:hint="eastAsia"/>
          <w:color w:val="515151"/>
          <w:sz w:val="32"/>
          <w:szCs w:val="32"/>
          <w:shd w:val="clear" w:color="auto" w:fill="FFFFFF"/>
        </w:rPr>
        <w:t>停止收单</w:t>
      </w:r>
      <w:r w:rsidR="00EC1BEB" w:rsidRPr="00235492">
        <w:rPr>
          <w:rFonts w:ascii="仿宋_GB2312" w:eastAsia="仿宋_GB2312" w:hint="eastAsia"/>
          <w:color w:val="515151"/>
          <w:sz w:val="32"/>
          <w:szCs w:val="32"/>
          <w:shd w:val="clear" w:color="auto" w:fill="FFFFFF"/>
        </w:rPr>
        <w:t>。</w:t>
      </w:r>
    </w:p>
    <w:p w:rsidR="003972B6" w:rsidRPr="00235492" w:rsidRDefault="00C96547" w:rsidP="00235492">
      <w:pPr>
        <w:pStyle w:val="a3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Arial" w:cs="Arial"/>
          <w:color w:val="515151"/>
          <w:sz w:val="32"/>
          <w:szCs w:val="32"/>
        </w:rPr>
      </w:pPr>
      <w:r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2、</w:t>
      </w:r>
      <w:r w:rsidR="003972B6"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201</w:t>
      </w:r>
      <w:r w:rsidR="00277FD1"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8</w:t>
      </w:r>
      <w:r w:rsidR="003972B6"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年</w:t>
      </w:r>
      <w:r w:rsidR="00277FD1"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7</w:t>
      </w:r>
      <w:r w:rsidR="003972B6"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月</w:t>
      </w:r>
      <w:r w:rsidR="00553A2B"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收</w:t>
      </w:r>
      <w:r w:rsidR="003972B6"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单时间为201</w:t>
      </w:r>
      <w:r w:rsidR="00277FD1"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8</w:t>
      </w:r>
      <w:r w:rsidR="003972B6"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年</w:t>
      </w:r>
      <w:r w:rsidR="00951517"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7</w:t>
      </w:r>
      <w:r w:rsidR="003972B6"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月</w:t>
      </w:r>
      <w:r w:rsidR="00951517"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1</w:t>
      </w:r>
      <w:r w:rsidR="003972B6"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日至201</w:t>
      </w:r>
      <w:r w:rsidR="00277FD1"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8</w:t>
      </w:r>
      <w:r w:rsidR="003972B6"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年</w:t>
      </w:r>
      <w:r w:rsidR="00951517"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7</w:t>
      </w:r>
      <w:r w:rsidR="003972B6"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月</w:t>
      </w:r>
      <w:r w:rsidR="00277FD1"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11</w:t>
      </w:r>
      <w:r w:rsidR="003972B6"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日</w:t>
      </w:r>
      <w:r w:rsidR="00EC1BEB"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(工作日收单)</w:t>
      </w:r>
      <w:r w:rsidR="003972B6"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。</w:t>
      </w:r>
    </w:p>
    <w:p w:rsidR="003972B6" w:rsidRPr="00235492" w:rsidRDefault="00C96547" w:rsidP="00235492">
      <w:pPr>
        <w:pStyle w:val="a3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Arial" w:cs="Arial"/>
          <w:color w:val="515151"/>
          <w:sz w:val="32"/>
          <w:szCs w:val="32"/>
        </w:rPr>
      </w:pPr>
      <w:r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3、从</w:t>
      </w:r>
      <w:r w:rsidR="003972B6"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201</w:t>
      </w:r>
      <w:r w:rsidR="00277FD1"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8</w:t>
      </w:r>
      <w:r w:rsidR="003972B6"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年</w:t>
      </w:r>
      <w:r w:rsidR="00EA3653"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7</w:t>
      </w:r>
      <w:r w:rsidR="003972B6"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月</w:t>
      </w:r>
      <w:r w:rsidR="00277FD1"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1</w:t>
      </w:r>
      <w:r w:rsidR="00EC1BEB"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2</w:t>
      </w:r>
      <w:r w:rsidR="003972B6"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日起，</w:t>
      </w:r>
      <w:r w:rsidR="00EC1BEB"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财务网上报销系统将关闭，</w:t>
      </w:r>
      <w:r w:rsidR="003972B6"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财务部</w:t>
      </w:r>
      <w:r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将</w:t>
      </w:r>
      <w:r w:rsidR="003972B6"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不再</w:t>
      </w:r>
      <w:r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受</w:t>
      </w:r>
      <w:r w:rsidR="003972B6"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理201</w:t>
      </w:r>
      <w:r w:rsidR="00277FD1"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7</w:t>
      </w:r>
      <w:r w:rsidR="003972B6"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-201</w:t>
      </w:r>
      <w:r w:rsidR="00277FD1"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8</w:t>
      </w:r>
      <w:r w:rsidR="003972B6"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学年第</w:t>
      </w:r>
      <w:r w:rsidR="00EA3653"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2</w:t>
      </w:r>
      <w:r w:rsidR="003972B6"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学期财务报</w:t>
      </w:r>
      <w:r w:rsidR="00553A2B"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销</w:t>
      </w:r>
      <w:r w:rsidR="003972B6"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业务。</w:t>
      </w:r>
    </w:p>
    <w:p w:rsidR="003972B6" w:rsidRPr="00235492" w:rsidRDefault="003972B6" w:rsidP="00235492">
      <w:pPr>
        <w:pStyle w:val="a3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Arial" w:cs="Arial"/>
          <w:color w:val="515151"/>
          <w:sz w:val="32"/>
          <w:szCs w:val="32"/>
        </w:rPr>
      </w:pPr>
      <w:r w:rsidRPr="00235492">
        <w:rPr>
          <w:rFonts w:ascii="仿宋_GB2312" w:eastAsia="仿宋_GB2312" w:hAnsi="仿宋" w:cs="Arial" w:hint="eastAsia"/>
          <w:color w:val="515151"/>
          <w:sz w:val="32"/>
          <w:szCs w:val="32"/>
        </w:rPr>
        <w:t>特此通知。</w:t>
      </w:r>
    </w:p>
    <w:p w:rsidR="00580D0B" w:rsidRDefault="00580D0B" w:rsidP="00580D0B">
      <w:pPr>
        <w:pStyle w:val="a3"/>
        <w:spacing w:before="480" w:beforeAutospacing="0" w:after="0" w:afterAutospacing="0"/>
        <w:ind w:right="74"/>
        <w:jc w:val="right"/>
        <w:rPr>
          <w:rFonts w:ascii="仿宋_GB2312" w:eastAsia="仿宋_GB2312" w:hAnsi="仿宋" w:cs="Arial" w:hint="eastAsia"/>
          <w:color w:val="515151"/>
          <w:sz w:val="32"/>
          <w:szCs w:val="32"/>
        </w:rPr>
      </w:pPr>
    </w:p>
    <w:p w:rsidR="00580D0B" w:rsidRDefault="00580D0B" w:rsidP="00580D0B">
      <w:pPr>
        <w:pStyle w:val="a3"/>
        <w:spacing w:before="480" w:beforeAutospacing="0" w:after="0" w:afterAutospacing="0"/>
        <w:ind w:right="74"/>
        <w:jc w:val="right"/>
        <w:rPr>
          <w:rFonts w:ascii="仿宋_GB2312" w:eastAsia="仿宋_GB2312" w:hAnsi="仿宋" w:cs="Arial" w:hint="eastAsia"/>
          <w:color w:val="515151"/>
          <w:sz w:val="32"/>
          <w:szCs w:val="32"/>
        </w:rPr>
      </w:pPr>
    </w:p>
    <w:p w:rsidR="00580D0B" w:rsidRDefault="00580D0B" w:rsidP="00580D0B">
      <w:pPr>
        <w:pStyle w:val="a3"/>
        <w:spacing w:before="480" w:beforeAutospacing="0" w:after="0" w:afterAutospacing="0"/>
        <w:ind w:right="74"/>
        <w:jc w:val="right"/>
        <w:rPr>
          <w:rFonts w:ascii="仿宋_GB2312" w:eastAsia="仿宋_GB2312" w:hAnsi="仿宋" w:cs="Arial" w:hint="eastAsia"/>
          <w:color w:val="515151"/>
          <w:sz w:val="32"/>
          <w:szCs w:val="32"/>
        </w:rPr>
      </w:pPr>
    </w:p>
    <w:p w:rsidR="003972B6" w:rsidRPr="00235492" w:rsidRDefault="003972B6" w:rsidP="00235492">
      <w:pPr>
        <w:pStyle w:val="a3"/>
        <w:spacing w:before="480" w:beforeAutospacing="0" w:after="0" w:afterAutospacing="0" w:line="360" w:lineRule="auto"/>
        <w:ind w:right="75"/>
        <w:jc w:val="right"/>
        <w:rPr>
          <w:rFonts w:ascii="仿宋_GB2312" w:eastAsia="仿宋_GB2312" w:hAnsi="Arial" w:cs="Arial"/>
          <w:color w:val="515151"/>
          <w:sz w:val="32"/>
          <w:szCs w:val="32"/>
        </w:rPr>
      </w:pPr>
      <w:r w:rsidRPr="00235492">
        <w:rPr>
          <w:rFonts w:ascii="仿宋_GB2312" w:eastAsia="仿宋_GB2312" w:hAnsi="仿宋" w:cs="Arial" w:hint="eastAsia"/>
          <w:color w:val="515151"/>
          <w:sz w:val="32"/>
          <w:szCs w:val="32"/>
        </w:rPr>
        <w:lastRenderedPageBreak/>
        <w:t>财务部</w:t>
      </w:r>
    </w:p>
    <w:p w:rsidR="003972B6" w:rsidRPr="00235492" w:rsidRDefault="003972B6" w:rsidP="00235492">
      <w:pPr>
        <w:pStyle w:val="a3"/>
        <w:spacing w:before="0" w:beforeAutospacing="0" w:after="0" w:afterAutospacing="0" w:line="360" w:lineRule="auto"/>
        <w:ind w:firstLine="5175"/>
        <w:jc w:val="right"/>
        <w:rPr>
          <w:rFonts w:ascii="仿宋_GB2312" w:eastAsia="仿宋_GB2312" w:hAnsi="Arial" w:cs="Arial"/>
          <w:color w:val="515151"/>
          <w:sz w:val="32"/>
          <w:szCs w:val="32"/>
        </w:rPr>
      </w:pPr>
      <w:r w:rsidRPr="00235492">
        <w:rPr>
          <w:rFonts w:ascii="仿宋_GB2312" w:eastAsia="仿宋_GB2312" w:hint="eastAsia"/>
          <w:color w:val="515151"/>
          <w:sz w:val="32"/>
          <w:szCs w:val="32"/>
        </w:rPr>
        <w:t> </w:t>
      </w:r>
      <w:r w:rsidR="00D5734C" w:rsidRPr="00235492">
        <w:rPr>
          <w:rFonts w:ascii="仿宋_GB2312" w:eastAsia="仿宋_GB2312" w:hAnsi="仿宋" w:cs="Arial" w:hint="eastAsia"/>
          <w:color w:val="515151"/>
          <w:sz w:val="32"/>
          <w:szCs w:val="32"/>
        </w:rPr>
        <w:t>201</w:t>
      </w:r>
      <w:r w:rsidR="00EC1BEB" w:rsidRPr="00235492">
        <w:rPr>
          <w:rFonts w:ascii="仿宋_GB2312" w:eastAsia="仿宋_GB2312" w:hAnsi="仿宋" w:cs="Arial" w:hint="eastAsia"/>
          <w:color w:val="515151"/>
          <w:sz w:val="32"/>
          <w:szCs w:val="32"/>
        </w:rPr>
        <w:t>8</w:t>
      </w:r>
      <w:r w:rsidR="00D5734C" w:rsidRPr="00235492">
        <w:rPr>
          <w:rFonts w:ascii="仿宋_GB2312" w:eastAsia="仿宋_GB2312" w:hAnsi="仿宋" w:cs="Arial" w:hint="eastAsia"/>
          <w:color w:val="515151"/>
          <w:sz w:val="32"/>
          <w:szCs w:val="32"/>
        </w:rPr>
        <w:t>年06月</w:t>
      </w:r>
      <w:r w:rsidR="00EC1BEB" w:rsidRPr="00235492">
        <w:rPr>
          <w:rFonts w:ascii="仿宋_GB2312" w:eastAsia="仿宋_GB2312" w:hAnsi="仿宋" w:cs="Arial" w:hint="eastAsia"/>
          <w:color w:val="515151"/>
          <w:sz w:val="32"/>
          <w:szCs w:val="32"/>
        </w:rPr>
        <w:t>0</w:t>
      </w:r>
      <w:r w:rsidR="00DE7329" w:rsidRPr="00235492">
        <w:rPr>
          <w:rFonts w:ascii="仿宋_GB2312" w:eastAsia="仿宋_GB2312" w:hAnsi="仿宋" w:cs="Arial" w:hint="eastAsia"/>
          <w:color w:val="515151"/>
          <w:sz w:val="32"/>
          <w:szCs w:val="32"/>
        </w:rPr>
        <w:t>7</w:t>
      </w:r>
      <w:r w:rsidR="00D5734C" w:rsidRPr="00235492">
        <w:rPr>
          <w:rFonts w:ascii="仿宋_GB2312" w:eastAsia="仿宋_GB2312" w:hAnsi="仿宋" w:cs="Arial" w:hint="eastAsia"/>
          <w:color w:val="515151"/>
          <w:sz w:val="32"/>
          <w:szCs w:val="32"/>
        </w:rPr>
        <w:t>日</w:t>
      </w:r>
    </w:p>
    <w:p w:rsidR="007743EA" w:rsidRPr="00235492" w:rsidRDefault="00E40C76" w:rsidP="00235492">
      <w:pPr>
        <w:spacing w:line="360" w:lineRule="auto"/>
        <w:ind w:firstLineChars="200" w:firstLine="640"/>
        <w:rPr>
          <w:rFonts w:ascii="仿宋_GB2312" w:eastAsia="仿宋_GB2312" w:hAnsi="仿宋" w:cs="Arial"/>
          <w:color w:val="515151"/>
          <w:kern w:val="0"/>
          <w:sz w:val="32"/>
          <w:szCs w:val="32"/>
          <w:shd w:val="clear" w:color="auto" w:fill="FFFFFF"/>
        </w:rPr>
      </w:pPr>
      <w:r w:rsidRPr="00235492">
        <w:rPr>
          <w:rFonts w:ascii="仿宋_GB2312" w:eastAsia="仿宋_GB2312" w:hAnsi="仿宋" w:cs="Arial" w:hint="eastAsia"/>
          <w:color w:val="515151"/>
          <w:kern w:val="0"/>
          <w:sz w:val="32"/>
          <w:szCs w:val="32"/>
          <w:shd w:val="clear" w:color="auto" w:fill="FFFFFF"/>
        </w:rPr>
        <w:t>（联系人：刘曼静，联系方式：61787285）</w:t>
      </w:r>
    </w:p>
    <w:p w:rsidR="00235492" w:rsidRPr="00235492" w:rsidRDefault="00235492" w:rsidP="00235492">
      <w:pPr>
        <w:spacing w:line="360" w:lineRule="auto"/>
        <w:ind w:firstLineChars="200" w:firstLine="640"/>
        <w:rPr>
          <w:rFonts w:ascii="仿宋_GB2312" w:eastAsia="仿宋_GB2312" w:hAnsi="仿宋" w:cs="Arial"/>
          <w:color w:val="515151"/>
          <w:kern w:val="0"/>
          <w:sz w:val="32"/>
          <w:szCs w:val="32"/>
          <w:shd w:val="clear" w:color="auto" w:fill="FFFFFF"/>
        </w:rPr>
      </w:pPr>
    </w:p>
    <w:sectPr w:rsidR="00235492" w:rsidRPr="00235492" w:rsidSect="00FA3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B96" w:rsidRDefault="00927B96" w:rsidP="00195C04">
      <w:r>
        <w:separator/>
      </w:r>
    </w:p>
  </w:endnote>
  <w:endnote w:type="continuationSeparator" w:id="0">
    <w:p w:rsidR="00927B96" w:rsidRDefault="00927B96" w:rsidP="00195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B96" w:rsidRDefault="00927B96" w:rsidP="00195C04">
      <w:r>
        <w:separator/>
      </w:r>
    </w:p>
  </w:footnote>
  <w:footnote w:type="continuationSeparator" w:id="0">
    <w:p w:rsidR="00927B96" w:rsidRDefault="00927B96" w:rsidP="00195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3B33"/>
    <w:multiLevelType w:val="hybridMultilevel"/>
    <w:tmpl w:val="8E060A2C"/>
    <w:lvl w:ilvl="0" w:tplc="881C2CB6">
      <w:start w:val="1"/>
      <w:numFmt w:val="decimal"/>
      <w:lvlText w:val="%1、"/>
      <w:lvlJc w:val="left"/>
      <w:pPr>
        <w:ind w:left="720" w:hanging="72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5E403C"/>
    <w:multiLevelType w:val="hybridMultilevel"/>
    <w:tmpl w:val="B2FAAFDE"/>
    <w:lvl w:ilvl="0" w:tplc="5A12D7A0">
      <w:start w:val="1"/>
      <w:numFmt w:val="decimal"/>
      <w:lvlText w:val="%1."/>
      <w:lvlJc w:val="left"/>
      <w:pPr>
        <w:ind w:left="1000" w:hanging="36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AF335D4"/>
    <w:multiLevelType w:val="hybridMultilevel"/>
    <w:tmpl w:val="C6F2BEFA"/>
    <w:lvl w:ilvl="0" w:tplc="0846E29A">
      <w:start w:val="2"/>
      <w:numFmt w:val="decimal"/>
      <w:lvlText w:val="%1."/>
      <w:lvlJc w:val="left"/>
      <w:pPr>
        <w:ind w:left="1000" w:hanging="36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6FD57E53"/>
    <w:multiLevelType w:val="hybridMultilevel"/>
    <w:tmpl w:val="C26EAC96"/>
    <w:lvl w:ilvl="0" w:tplc="F244BDCC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63C1"/>
    <w:rsid w:val="00006A09"/>
    <w:rsid w:val="000101CA"/>
    <w:rsid w:val="00016B37"/>
    <w:rsid w:val="000363C1"/>
    <w:rsid w:val="000A1FC5"/>
    <w:rsid w:val="000C567D"/>
    <w:rsid w:val="00105BA0"/>
    <w:rsid w:val="001425A4"/>
    <w:rsid w:val="00195C04"/>
    <w:rsid w:val="00235492"/>
    <w:rsid w:val="00277FD1"/>
    <w:rsid w:val="003075D0"/>
    <w:rsid w:val="0035114A"/>
    <w:rsid w:val="003569A6"/>
    <w:rsid w:val="00385462"/>
    <w:rsid w:val="003972B6"/>
    <w:rsid w:val="00422776"/>
    <w:rsid w:val="004E0023"/>
    <w:rsid w:val="00553A2B"/>
    <w:rsid w:val="00580D0B"/>
    <w:rsid w:val="005A0EC8"/>
    <w:rsid w:val="005C616F"/>
    <w:rsid w:val="006745CA"/>
    <w:rsid w:val="00725019"/>
    <w:rsid w:val="007743EA"/>
    <w:rsid w:val="0078455D"/>
    <w:rsid w:val="008E4E46"/>
    <w:rsid w:val="008F047B"/>
    <w:rsid w:val="00927B96"/>
    <w:rsid w:val="00931195"/>
    <w:rsid w:val="00951517"/>
    <w:rsid w:val="00996A6A"/>
    <w:rsid w:val="009B7FE3"/>
    <w:rsid w:val="00A61233"/>
    <w:rsid w:val="00B158BC"/>
    <w:rsid w:val="00BB4611"/>
    <w:rsid w:val="00BF49F1"/>
    <w:rsid w:val="00C129A6"/>
    <w:rsid w:val="00C7311B"/>
    <w:rsid w:val="00C96547"/>
    <w:rsid w:val="00CB1264"/>
    <w:rsid w:val="00D5734C"/>
    <w:rsid w:val="00DE7329"/>
    <w:rsid w:val="00E40C76"/>
    <w:rsid w:val="00E65D20"/>
    <w:rsid w:val="00E75565"/>
    <w:rsid w:val="00EA3653"/>
    <w:rsid w:val="00EC1BEB"/>
    <w:rsid w:val="00F33477"/>
    <w:rsid w:val="00F42581"/>
    <w:rsid w:val="00F97D17"/>
    <w:rsid w:val="00FA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72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972B6"/>
    <w:rPr>
      <w:b/>
      <w:bCs/>
    </w:rPr>
  </w:style>
  <w:style w:type="paragraph" w:styleId="a5">
    <w:name w:val="header"/>
    <w:basedOn w:val="a"/>
    <w:link w:val="Char"/>
    <w:uiPriority w:val="99"/>
    <w:unhideWhenUsed/>
    <w:rsid w:val="00195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95C0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95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95C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72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972B6"/>
    <w:rPr>
      <w:b/>
      <w:bCs/>
    </w:rPr>
  </w:style>
  <w:style w:type="paragraph" w:styleId="a5">
    <w:name w:val="header"/>
    <w:basedOn w:val="a"/>
    <w:link w:val="Char"/>
    <w:uiPriority w:val="99"/>
    <w:unhideWhenUsed/>
    <w:rsid w:val="00195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95C0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95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95C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邓云生</cp:lastModifiedBy>
  <cp:revision>51</cp:revision>
  <dcterms:created xsi:type="dcterms:W3CDTF">2017-06-15T10:11:00Z</dcterms:created>
  <dcterms:modified xsi:type="dcterms:W3CDTF">2018-06-08T03:02:00Z</dcterms:modified>
</cp:coreProperties>
</file>